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DE68" w14:textId="56740FF9" w:rsidR="00227956" w:rsidRDefault="006909BC" w:rsidP="002279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Tisková zpráva </w:t>
      </w:r>
    </w:p>
    <w:p w14:paraId="28A2C5F9" w14:textId="0AAC5F87" w:rsidR="006909BC" w:rsidRDefault="009309D2" w:rsidP="00E246AC">
      <w:pPr>
        <w:jc w:val="center"/>
        <w:rPr>
          <w:b/>
          <w:bCs/>
          <w:sz w:val="32"/>
          <w:szCs w:val="32"/>
        </w:rPr>
      </w:pPr>
      <w:r w:rsidRPr="00227956">
        <w:rPr>
          <w:b/>
          <w:bCs/>
          <w:sz w:val="32"/>
          <w:szCs w:val="32"/>
        </w:rPr>
        <w:t>Vzácná onemocnění mluví česky</w:t>
      </w:r>
    </w:p>
    <w:p w14:paraId="693EBBF7" w14:textId="263D499C" w:rsidR="00741EEC" w:rsidRDefault="0050126C" w:rsidP="00227956">
      <w:pPr>
        <w:jc w:val="both"/>
        <w:rPr>
          <w:i/>
          <w:iCs/>
        </w:rPr>
      </w:pPr>
      <w:r>
        <w:rPr>
          <w:b/>
          <w:bCs/>
          <w:i/>
          <w:iCs/>
        </w:rPr>
        <w:t>Mezinárodní k</w:t>
      </w:r>
      <w:r w:rsidR="009309D2" w:rsidRPr="00AE1590">
        <w:rPr>
          <w:b/>
          <w:bCs/>
          <w:i/>
          <w:iCs/>
        </w:rPr>
        <w:t xml:space="preserve">onsorcium Orphanet spustilo českou mutaci </w:t>
      </w:r>
      <w:r>
        <w:rPr>
          <w:b/>
          <w:bCs/>
          <w:i/>
          <w:iCs/>
        </w:rPr>
        <w:t xml:space="preserve">francouzského </w:t>
      </w:r>
      <w:r w:rsidR="006A7080" w:rsidRPr="00AE1590">
        <w:rPr>
          <w:b/>
          <w:bCs/>
          <w:i/>
          <w:iCs/>
        </w:rPr>
        <w:t xml:space="preserve">webového </w:t>
      </w:r>
      <w:r w:rsidR="009309D2" w:rsidRPr="00AE1590">
        <w:rPr>
          <w:b/>
          <w:bCs/>
          <w:i/>
          <w:iCs/>
        </w:rPr>
        <w:t>portálu o</w:t>
      </w:r>
      <w:r w:rsidR="00EE5E52">
        <w:rPr>
          <w:b/>
          <w:bCs/>
          <w:i/>
          <w:iCs/>
        </w:rPr>
        <w:t> </w:t>
      </w:r>
      <w:r w:rsidR="009309D2" w:rsidRPr="00AE1590">
        <w:rPr>
          <w:b/>
          <w:bCs/>
          <w:i/>
          <w:iCs/>
        </w:rPr>
        <w:t>vzácných onemocněních</w:t>
      </w:r>
      <w:r w:rsidR="00F009FA" w:rsidRPr="00AE1590">
        <w:rPr>
          <w:b/>
          <w:bCs/>
          <w:i/>
          <w:iCs/>
        </w:rPr>
        <w:t>.</w:t>
      </w:r>
      <w:r w:rsidR="00AE1590" w:rsidRPr="00AE1590">
        <w:rPr>
          <w:b/>
          <w:bCs/>
          <w:i/>
          <w:iCs/>
        </w:rPr>
        <w:t xml:space="preserve"> </w:t>
      </w:r>
      <w:r w:rsidR="00741EEC" w:rsidRPr="00AE1590">
        <w:rPr>
          <w:b/>
          <w:bCs/>
          <w:i/>
          <w:iCs/>
        </w:rPr>
        <w:t xml:space="preserve">Portál je určen </w:t>
      </w:r>
      <w:r w:rsidR="00AE1590" w:rsidRPr="00AE1590">
        <w:rPr>
          <w:b/>
          <w:bCs/>
          <w:i/>
          <w:iCs/>
        </w:rPr>
        <w:t>jak specialistům na vzácná onemocnění jako</w:t>
      </w:r>
      <w:r w:rsidR="008D77AC">
        <w:rPr>
          <w:b/>
          <w:bCs/>
          <w:i/>
          <w:iCs/>
        </w:rPr>
        <w:t>žto</w:t>
      </w:r>
      <w:r w:rsidR="00AE1590" w:rsidRPr="00AE1590">
        <w:rPr>
          <w:b/>
          <w:bCs/>
          <w:i/>
          <w:iCs/>
        </w:rPr>
        <w:t xml:space="preserve"> důležitý zdroj odborných informací, tak pacientům, kteří</w:t>
      </w:r>
      <w:r w:rsidR="00741EEC" w:rsidRPr="00AE1590">
        <w:rPr>
          <w:b/>
          <w:bCs/>
          <w:i/>
          <w:iCs/>
        </w:rPr>
        <w:t xml:space="preserve"> hledají o</w:t>
      </w:r>
      <w:r w:rsidR="00B20B32" w:rsidRPr="00AE1590">
        <w:rPr>
          <w:b/>
          <w:bCs/>
          <w:i/>
          <w:iCs/>
        </w:rPr>
        <w:t>d</w:t>
      </w:r>
      <w:r w:rsidR="00741EEC" w:rsidRPr="00AE1590">
        <w:rPr>
          <w:b/>
          <w:bCs/>
          <w:i/>
          <w:iCs/>
        </w:rPr>
        <w:t>borníka specializujícího se na</w:t>
      </w:r>
      <w:r w:rsidR="008D77AC">
        <w:rPr>
          <w:b/>
          <w:bCs/>
          <w:i/>
          <w:iCs/>
        </w:rPr>
        <w:t xml:space="preserve"> </w:t>
      </w:r>
      <w:r w:rsidR="004F3E35">
        <w:rPr>
          <w:b/>
          <w:bCs/>
          <w:i/>
          <w:iCs/>
        </w:rPr>
        <w:t xml:space="preserve">vhodnou </w:t>
      </w:r>
      <w:r w:rsidR="004F3E35" w:rsidRPr="00AE1590">
        <w:rPr>
          <w:b/>
          <w:bCs/>
          <w:i/>
          <w:iCs/>
        </w:rPr>
        <w:t>léčbu</w:t>
      </w:r>
      <w:r w:rsidR="00034BAB">
        <w:rPr>
          <w:b/>
          <w:bCs/>
          <w:i/>
          <w:iCs/>
        </w:rPr>
        <w:t>,</w:t>
      </w:r>
      <w:r w:rsidR="004A08BD" w:rsidRPr="00AE1590">
        <w:rPr>
          <w:b/>
          <w:bCs/>
          <w:i/>
          <w:iCs/>
        </w:rPr>
        <w:t xml:space="preserve"> </w:t>
      </w:r>
      <w:r w:rsidR="00034BAB">
        <w:rPr>
          <w:b/>
          <w:bCs/>
          <w:i/>
          <w:iCs/>
        </w:rPr>
        <w:t>nebo</w:t>
      </w:r>
      <w:r w:rsidR="004A08BD" w:rsidRPr="00AE1590">
        <w:rPr>
          <w:b/>
          <w:bCs/>
          <w:i/>
          <w:iCs/>
        </w:rPr>
        <w:t xml:space="preserve"> </w:t>
      </w:r>
      <w:r w:rsidR="00741EEC" w:rsidRPr="00AE1590">
        <w:rPr>
          <w:b/>
          <w:bCs/>
          <w:i/>
          <w:iCs/>
        </w:rPr>
        <w:t xml:space="preserve">hledají pacientskou organizaci, </w:t>
      </w:r>
      <w:r>
        <w:rPr>
          <w:b/>
          <w:bCs/>
          <w:i/>
          <w:iCs/>
        </w:rPr>
        <w:t xml:space="preserve">kde </w:t>
      </w:r>
      <w:r w:rsidR="00741EEC" w:rsidRPr="00AE1590">
        <w:rPr>
          <w:b/>
          <w:bCs/>
          <w:i/>
          <w:iCs/>
        </w:rPr>
        <w:t>mohou najít tolik</w:t>
      </w:r>
      <w:r w:rsidR="008D77AC">
        <w:rPr>
          <w:b/>
          <w:bCs/>
          <w:i/>
          <w:iCs/>
        </w:rPr>
        <w:t xml:space="preserve"> </w:t>
      </w:r>
      <w:r w:rsidR="00741EEC" w:rsidRPr="00AE1590">
        <w:rPr>
          <w:b/>
          <w:bCs/>
          <w:i/>
          <w:iCs/>
        </w:rPr>
        <w:t xml:space="preserve">potřebnou podporu. </w:t>
      </w:r>
      <w:r w:rsidR="00E23CFC">
        <w:rPr>
          <w:b/>
          <w:bCs/>
          <w:i/>
          <w:iCs/>
        </w:rPr>
        <w:t>Česká verze portálu</w:t>
      </w:r>
      <w:r w:rsidR="00AE1590" w:rsidRPr="00AE1590">
        <w:rPr>
          <w:b/>
          <w:bCs/>
          <w:i/>
          <w:iCs/>
        </w:rPr>
        <w:t xml:space="preserve"> zvýší použitelnost Orphanetu v českém prostředí a usnadní život lékařům i pacientům se vzácnými onemocněními</w:t>
      </w:r>
      <w:r w:rsidR="00AE1590" w:rsidRPr="00AE1590">
        <w:rPr>
          <w:i/>
          <w:iCs/>
        </w:rPr>
        <w:t>.</w:t>
      </w:r>
    </w:p>
    <w:p w14:paraId="38DB7B5E" w14:textId="456FBDCD" w:rsidR="00023ED2" w:rsidRDefault="00023ED2" w:rsidP="00227956">
      <w:pPr>
        <w:jc w:val="both"/>
      </w:pPr>
      <w:r>
        <w:t xml:space="preserve">Orphanet slouží jako specializovaná webová encyklopedie </w:t>
      </w:r>
      <w:r w:rsidR="00034BAB">
        <w:t xml:space="preserve">o vzácných onemocněních </w:t>
      </w:r>
      <w:r>
        <w:t xml:space="preserve">spravovaná </w:t>
      </w:r>
      <w:r w:rsidR="008D77AC">
        <w:t>sdružením</w:t>
      </w:r>
      <w:r>
        <w:t xml:space="preserve"> mezinárodních expertů různých oborů. Zároveň shromažďuje adresář specializovaných center</w:t>
      </w:r>
      <w:r w:rsidR="004F3E35">
        <w:t xml:space="preserve">, </w:t>
      </w:r>
      <w:r>
        <w:t>seznamy klinických studií</w:t>
      </w:r>
      <w:r w:rsidR="004F3E35">
        <w:t xml:space="preserve"> přinášejících pacientům účast </w:t>
      </w:r>
      <w:r>
        <w:t>na inovativní léčbě, nebo standardizované doporučené postupy zajišťující tu nejlepší dostupnou péči. V neposlední řadě portál vydává svůj informační bulletin, který</w:t>
      </w:r>
      <w:r w:rsidR="003302C6">
        <w:t>m</w:t>
      </w:r>
      <w:r>
        <w:t xml:space="preserve"> oslovuje nejen odborníky v dané oblasti, ale i pacienty a pečující osoby. </w:t>
      </w:r>
    </w:p>
    <w:p w14:paraId="22C100AF" w14:textId="3B024DE9" w:rsidR="003302C6" w:rsidRDefault="00023ED2" w:rsidP="00227956">
      <w:pPr>
        <w:jc w:val="both"/>
      </w:pPr>
      <w:r>
        <w:t>Ačkoliv z názvu vyplývá, že se jedná o onemocnění</w:t>
      </w:r>
      <w:r w:rsidR="003302C6">
        <w:t xml:space="preserve"> vyskytující se jen vzácně, přesto se dotýkají nemalého počtu lidí.</w:t>
      </w:r>
      <w:r>
        <w:t xml:space="preserve"> </w:t>
      </w:r>
      <w:r w:rsidRPr="00D54575">
        <w:rPr>
          <w:i/>
          <w:iCs/>
        </w:rPr>
        <w:t xml:space="preserve">„Podle zdrojů WHO je </w:t>
      </w:r>
      <w:r w:rsidR="003302C6" w:rsidRPr="00D54575">
        <w:rPr>
          <w:i/>
          <w:iCs/>
        </w:rPr>
        <w:t xml:space="preserve">ve vyspělých zemích </w:t>
      </w:r>
      <w:r w:rsidRPr="00D54575">
        <w:rPr>
          <w:i/>
          <w:iCs/>
        </w:rPr>
        <w:t xml:space="preserve">nositelem vzácného onemocnění </w:t>
      </w:r>
      <w:r w:rsidR="003302C6" w:rsidRPr="00D54575">
        <w:rPr>
          <w:i/>
          <w:iCs/>
        </w:rPr>
        <w:t xml:space="preserve">přibližně </w:t>
      </w:r>
      <w:r w:rsidRPr="00D54575">
        <w:rPr>
          <w:i/>
          <w:iCs/>
        </w:rPr>
        <w:t xml:space="preserve">8 % obyvatel. </w:t>
      </w:r>
      <w:r w:rsidR="003302C6" w:rsidRPr="00D54575">
        <w:rPr>
          <w:i/>
          <w:iCs/>
        </w:rPr>
        <w:t>U nás trpí vzácným onemocněním kolem</w:t>
      </w:r>
      <w:r w:rsidRPr="00D54575">
        <w:rPr>
          <w:i/>
          <w:iCs/>
        </w:rPr>
        <w:t xml:space="preserve"> půl milionu pacientů, což je zhruba 5 % české populace,“</w:t>
      </w:r>
      <w:r>
        <w:t xml:space="preserve"> </w:t>
      </w:r>
      <w:r w:rsidR="003302C6">
        <w:t xml:space="preserve">upřesňuje </w:t>
      </w:r>
      <w:r w:rsidR="007D6E1A">
        <w:rPr>
          <w:b/>
          <w:bCs/>
        </w:rPr>
        <w:t>MUDr.</w:t>
      </w:r>
      <w:r w:rsidRPr="00232205">
        <w:rPr>
          <w:b/>
          <w:bCs/>
        </w:rPr>
        <w:t xml:space="preserve"> Miroslav Zvolský, vedoucí Oddělení klinických klasifikací ÚZIS ČR</w:t>
      </w:r>
      <w:r>
        <w:t>.</w:t>
      </w:r>
      <w:r w:rsidR="00232205">
        <w:t xml:space="preserve"> </w:t>
      </w:r>
    </w:p>
    <w:p w14:paraId="23FC9705" w14:textId="494B68E2" w:rsidR="00D54575" w:rsidRDefault="00D539F5" w:rsidP="00227956">
      <w:pPr>
        <w:jc w:val="both"/>
      </w:pPr>
      <w:hyperlink r:id="rId7" w:history="1">
        <w:r w:rsidR="006A7080" w:rsidRPr="00D54575">
          <w:rPr>
            <w:rStyle w:val="Hypertextovodkaz"/>
            <w:color w:val="auto"/>
          </w:rPr>
          <w:t>Orphanet</w:t>
        </w:r>
      </w:hyperlink>
      <w:r w:rsidR="006A7080" w:rsidRPr="00D54575">
        <w:t xml:space="preserve"> </w:t>
      </w:r>
      <w:r w:rsidR="003302C6">
        <w:t xml:space="preserve">vznikl </w:t>
      </w:r>
      <w:r w:rsidR="006A7080">
        <w:t>ve francouzském výzkumném institutu INSERM</w:t>
      </w:r>
      <w:r w:rsidR="003302C6">
        <w:t xml:space="preserve">. </w:t>
      </w:r>
      <w:r w:rsidR="006A7080">
        <w:t xml:space="preserve">Do projektu se postupně </w:t>
      </w:r>
      <w:r w:rsidR="003302C6">
        <w:t xml:space="preserve">kromě evropských zemí </w:t>
      </w:r>
      <w:r w:rsidR="006A7080">
        <w:t>zapojovaly i mimoevropské státy</w:t>
      </w:r>
      <w:r w:rsidR="003302C6">
        <w:t xml:space="preserve">, např. </w:t>
      </w:r>
      <w:r w:rsidR="006A7080">
        <w:t xml:space="preserve"> Kanada </w:t>
      </w:r>
      <w:r w:rsidR="003302C6">
        <w:t>nebo</w:t>
      </w:r>
      <w:r w:rsidR="006A7080">
        <w:t xml:space="preserve"> Japonsko. </w:t>
      </w:r>
      <w:r w:rsidR="00D974E8">
        <w:t xml:space="preserve">Za více než dvacet let existence se </w:t>
      </w:r>
      <w:r w:rsidR="003302C6">
        <w:t xml:space="preserve">Orphanet </w:t>
      </w:r>
      <w:r w:rsidR="00D974E8">
        <w:t xml:space="preserve">stal standardem </w:t>
      </w:r>
      <w:r w:rsidR="0050126C">
        <w:t xml:space="preserve">nejen </w:t>
      </w:r>
      <w:r w:rsidR="00D974E8">
        <w:t>pro mezinárodní terminologii vzácných nemocí</w:t>
      </w:r>
      <w:r w:rsidR="0050126C">
        <w:t xml:space="preserve">, ale především </w:t>
      </w:r>
      <w:r w:rsidR="003302C6">
        <w:t xml:space="preserve">zdrojem </w:t>
      </w:r>
      <w:r w:rsidR="00D974E8">
        <w:t>kvalitní</w:t>
      </w:r>
      <w:r w:rsidR="003302C6">
        <w:t>ch</w:t>
      </w:r>
      <w:r w:rsidR="0050126C">
        <w:t xml:space="preserve"> a</w:t>
      </w:r>
      <w:r w:rsidR="00D974E8">
        <w:t xml:space="preserve"> na důkazech založen</w:t>
      </w:r>
      <w:r w:rsidR="008D77AC">
        <w:t>ých</w:t>
      </w:r>
      <w:r w:rsidR="00D974E8">
        <w:t xml:space="preserve"> informac</w:t>
      </w:r>
      <w:r w:rsidR="008D77AC">
        <w:t>í</w:t>
      </w:r>
      <w:r w:rsidR="00D974E8">
        <w:t xml:space="preserve">. </w:t>
      </w:r>
    </w:p>
    <w:p w14:paraId="7E212C79" w14:textId="5504D6F0" w:rsidR="003626FE" w:rsidRPr="00D54575" w:rsidRDefault="009309D2" w:rsidP="00227956">
      <w:pPr>
        <w:jc w:val="both"/>
        <w:rPr>
          <w:b/>
          <w:bCs/>
        </w:rPr>
      </w:pPr>
      <w:r>
        <w:t xml:space="preserve">Obsah portálu Orphanet do češtiny přeložilo </w:t>
      </w:r>
      <w:r w:rsidRPr="00232205">
        <w:rPr>
          <w:b/>
          <w:bCs/>
        </w:rPr>
        <w:t xml:space="preserve">Národní centrum pro medicínské nomenklatury a klasifikace </w:t>
      </w:r>
      <w:r w:rsidRPr="00D54575">
        <w:t>(</w:t>
      </w:r>
      <w:hyperlink r:id="rId8" w:history="1">
        <w:r w:rsidRPr="00D54575">
          <w:rPr>
            <w:rStyle w:val="Hypertextovodkaz"/>
            <w:color w:val="auto"/>
            <w:u w:val="none"/>
          </w:rPr>
          <w:t>NCMNK</w:t>
        </w:r>
      </w:hyperlink>
      <w:r w:rsidRPr="00D54575">
        <w:t>),</w:t>
      </w:r>
      <w:r w:rsidR="0050126C" w:rsidRPr="00D54575">
        <w:t xml:space="preserve"> </w:t>
      </w:r>
      <w:r w:rsidR="0050126C">
        <w:t xml:space="preserve">jehož činnost </w:t>
      </w:r>
      <w:r w:rsidR="00023ED2">
        <w:t xml:space="preserve">je založena na </w:t>
      </w:r>
      <w:r w:rsidR="0050126C">
        <w:t>úzké spoluprác</w:t>
      </w:r>
      <w:r w:rsidR="00023ED2">
        <w:t xml:space="preserve">i </w:t>
      </w:r>
      <w:r w:rsidR="009402E1" w:rsidRPr="00232205">
        <w:rPr>
          <w:b/>
          <w:bCs/>
        </w:rPr>
        <w:t>Ústav</w:t>
      </w:r>
      <w:r w:rsidR="0050126C" w:rsidRPr="00232205">
        <w:rPr>
          <w:b/>
          <w:bCs/>
        </w:rPr>
        <w:t>u</w:t>
      </w:r>
      <w:r w:rsidR="009402E1" w:rsidRPr="00232205">
        <w:rPr>
          <w:b/>
          <w:bCs/>
        </w:rPr>
        <w:t xml:space="preserve"> zdravotn</w:t>
      </w:r>
      <w:r w:rsidR="007D73C2" w:rsidRPr="00232205">
        <w:rPr>
          <w:b/>
          <w:bCs/>
        </w:rPr>
        <w:t>ický</w:t>
      </w:r>
      <w:r w:rsidR="009402E1" w:rsidRPr="00232205">
        <w:rPr>
          <w:b/>
          <w:bCs/>
        </w:rPr>
        <w:t>ch informací a statistik</w:t>
      </w:r>
      <w:r w:rsidR="007D73C2" w:rsidRPr="00232205">
        <w:rPr>
          <w:b/>
          <w:bCs/>
        </w:rPr>
        <w:t>y</w:t>
      </w:r>
      <w:r w:rsidR="009402E1" w:rsidRPr="00232205">
        <w:rPr>
          <w:b/>
          <w:bCs/>
        </w:rPr>
        <w:t xml:space="preserve"> ČR</w:t>
      </w:r>
      <w:r w:rsidR="005168EF" w:rsidRPr="00232205">
        <w:rPr>
          <w:b/>
          <w:bCs/>
        </w:rPr>
        <w:t xml:space="preserve"> </w:t>
      </w:r>
      <w:r w:rsidR="005168EF" w:rsidRPr="00D54575">
        <w:t>(</w:t>
      </w:r>
      <w:hyperlink r:id="rId9" w:history="1">
        <w:r w:rsidR="005168EF" w:rsidRPr="00D54575">
          <w:rPr>
            <w:rStyle w:val="Hypertextovodkaz"/>
            <w:color w:val="auto"/>
            <w:u w:val="none"/>
          </w:rPr>
          <w:t>ÚZIS ČR</w:t>
        </w:r>
      </w:hyperlink>
      <w:r w:rsidR="005168EF" w:rsidRPr="00D54575">
        <w:t>)</w:t>
      </w:r>
      <w:r w:rsidR="00C902DF" w:rsidRPr="00D54575">
        <w:rPr>
          <w:b/>
          <w:bCs/>
        </w:rPr>
        <w:t xml:space="preserve"> s Univerzitou Karlovou</w:t>
      </w:r>
      <w:r w:rsidR="00913138">
        <w:rPr>
          <w:b/>
          <w:bCs/>
        </w:rPr>
        <w:t>.</w:t>
      </w:r>
    </w:p>
    <w:p w14:paraId="395784E8" w14:textId="7BBBE190" w:rsidR="00925969" w:rsidRPr="009E1EF8" w:rsidRDefault="00925969" w:rsidP="004A0551">
      <w:pPr>
        <w:jc w:val="both"/>
      </w:pPr>
      <w:r>
        <w:rPr>
          <w:noProof/>
        </w:rPr>
        <w:drawing>
          <wp:inline distT="0" distB="0" distL="0" distR="0" wp14:anchorId="71C943CD" wp14:editId="718267D8">
            <wp:extent cx="5760000" cy="27480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2748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DD89A" w14:textId="1401BD75" w:rsidR="00E23CFC" w:rsidRDefault="003E59BD" w:rsidP="004A0551">
      <w:pPr>
        <w:jc w:val="both"/>
      </w:pPr>
      <w:r w:rsidRPr="003626FE">
        <w:t xml:space="preserve">Do </w:t>
      </w:r>
      <w:r w:rsidR="00023ED2">
        <w:t>tohot</w:t>
      </w:r>
      <w:r w:rsidR="007D6E1A">
        <w:t>o</w:t>
      </w:r>
      <w:r w:rsidR="00023ED2">
        <w:t xml:space="preserve"> rozsáhlé</w:t>
      </w:r>
      <w:r w:rsidR="007D6E1A">
        <w:t>ho</w:t>
      </w:r>
      <w:r w:rsidR="00023ED2">
        <w:t xml:space="preserve"> </w:t>
      </w:r>
      <w:r w:rsidRPr="003626FE">
        <w:t xml:space="preserve">projektu </w:t>
      </w:r>
      <w:r w:rsidR="00023ED2">
        <w:t>se zapojili také</w:t>
      </w:r>
      <w:r w:rsidRPr="003626FE">
        <w:t xml:space="preserve"> kliničtí experti z </w:t>
      </w:r>
      <w:r w:rsidRPr="00BE5503">
        <w:rPr>
          <w:b/>
          <w:bCs/>
        </w:rPr>
        <w:t>Ústavu biologie a lékařské genetiky</w:t>
      </w:r>
      <w:r w:rsidR="003626FE" w:rsidRPr="00BE5503">
        <w:rPr>
          <w:b/>
          <w:bCs/>
        </w:rPr>
        <w:t xml:space="preserve"> (ÚBLG)</w:t>
      </w:r>
      <w:r w:rsidRPr="00BE5503">
        <w:rPr>
          <w:b/>
          <w:bCs/>
        </w:rPr>
        <w:t xml:space="preserve"> 2. LF UK</w:t>
      </w:r>
      <w:r w:rsidR="00023ED2" w:rsidRPr="00BE5503">
        <w:rPr>
          <w:b/>
          <w:bCs/>
        </w:rPr>
        <w:t>,</w:t>
      </w:r>
      <w:r w:rsidR="00023ED2">
        <w:t xml:space="preserve"> dále</w:t>
      </w:r>
      <w:r w:rsidR="00232205">
        <w:t xml:space="preserve"> </w:t>
      </w:r>
      <w:r w:rsidRPr="00BE5503">
        <w:rPr>
          <w:b/>
          <w:bCs/>
        </w:rPr>
        <w:t>Fakultní nemocnice v Motole</w:t>
      </w:r>
      <w:r w:rsidRPr="003626FE">
        <w:t xml:space="preserve"> a </w:t>
      </w:r>
      <w:r w:rsidRPr="00BE5503">
        <w:rPr>
          <w:b/>
          <w:bCs/>
        </w:rPr>
        <w:t>tým editorů z Oddělení klinických klasifikací DRG</w:t>
      </w:r>
      <w:r w:rsidR="00D54575">
        <w:rPr>
          <w:b/>
          <w:bCs/>
        </w:rPr>
        <w:t xml:space="preserve"> </w:t>
      </w:r>
      <w:r w:rsidR="00023ED2" w:rsidRPr="00BE5503">
        <w:rPr>
          <w:b/>
          <w:bCs/>
        </w:rPr>
        <w:t>Ú</w:t>
      </w:r>
      <w:r w:rsidRPr="00BE5503">
        <w:rPr>
          <w:b/>
          <w:bCs/>
        </w:rPr>
        <w:t>ZIS ČR</w:t>
      </w:r>
      <w:r w:rsidRPr="003626FE">
        <w:t xml:space="preserve">. </w:t>
      </w:r>
    </w:p>
    <w:p w14:paraId="795F12A9" w14:textId="202FC252" w:rsidR="003626FE" w:rsidRPr="003626FE" w:rsidRDefault="003E59BD" w:rsidP="004A0551">
      <w:pPr>
        <w:jc w:val="both"/>
      </w:pPr>
      <w:r w:rsidRPr="00D54575">
        <w:rPr>
          <w:i/>
          <w:iCs/>
        </w:rPr>
        <w:lastRenderedPageBreak/>
        <w:t xml:space="preserve">„Doposud byl tento portál přeložen do 8 jazyků. Po polštině je od </w:t>
      </w:r>
      <w:r w:rsidR="00E23CFC" w:rsidRPr="00D54575">
        <w:rPr>
          <w:i/>
          <w:iCs/>
        </w:rPr>
        <w:t>července</w:t>
      </w:r>
      <w:r w:rsidRPr="00D54575">
        <w:rPr>
          <w:i/>
          <w:iCs/>
        </w:rPr>
        <w:t xml:space="preserve"> 2021 nejnovějším přírůstkem také česká verze,“</w:t>
      </w:r>
      <w:r w:rsidRPr="003626FE">
        <w:t xml:space="preserve"> </w:t>
      </w:r>
      <w:r w:rsidRPr="009E1EF8">
        <w:t xml:space="preserve">uvádí </w:t>
      </w:r>
      <w:r w:rsidRPr="00BE5503">
        <w:rPr>
          <w:b/>
          <w:bCs/>
        </w:rPr>
        <w:t xml:space="preserve">profesor </w:t>
      </w:r>
      <w:r w:rsidR="00EA3FD3">
        <w:rPr>
          <w:b/>
          <w:bCs/>
        </w:rPr>
        <w:t xml:space="preserve">MUDr. </w:t>
      </w:r>
      <w:r w:rsidRPr="00BE5503">
        <w:rPr>
          <w:b/>
          <w:bCs/>
        </w:rPr>
        <w:t xml:space="preserve">Milan Macek, </w:t>
      </w:r>
      <w:r w:rsidR="00023ED2" w:rsidRPr="007D6E1A">
        <w:t xml:space="preserve">vedoucí </w:t>
      </w:r>
      <w:r w:rsidR="00023ED2" w:rsidRPr="00D54575">
        <w:rPr>
          <w:b/>
          <w:bCs/>
        </w:rPr>
        <w:t>Národního koordinačního centra pro vzácná onemocněn</w:t>
      </w:r>
      <w:r w:rsidR="007D6E1A" w:rsidRPr="00D54575">
        <w:rPr>
          <w:b/>
          <w:bCs/>
        </w:rPr>
        <w:t>í</w:t>
      </w:r>
      <w:r w:rsidR="00023ED2" w:rsidRPr="00D54575">
        <w:rPr>
          <w:b/>
          <w:bCs/>
        </w:rPr>
        <w:t>,</w:t>
      </w:r>
      <w:r w:rsidR="00023ED2">
        <w:rPr>
          <w:b/>
          <w:bCs/>
        </w:rPr>
        <w:t xml:space="preserve"> </w:t>
      </w:r>
      <w:r w:rsidR="00023ED2" w:rsidRPr="00BE5503">
        <w:t>k</w:t>
      </w:r>
      <w:r w:rsidR="00023ED2" w:rsidRPr="007D6E1A">
        <w:t>terý</w:t>
      </w:r>
      <w:r w:rsidR="00023ED2">
        <w:t xml:space="preserve"> je zároveň </w:t>
      </w:r>
      <w:r w:rsidR="003626FE" w:rsidRPr="00BE5503">
        <w:rPr>
          <w:b/>
          <w:bCs/>
        </w:rPr>
        <w:t>přednost</w:t>
      </w:r>
      <w:r w:rsidR="00023ED2" w:rsidRPr="00BE5503">
        <w:rPr>
          <w:b/>
          <w:bCs/>
        </w:rPr>
        <w:t xml:space="preserve">ou </w:t>
      </w:r>
      <w:r w:rsidR="003626FE" w:rsidRPr="00BE5503">
        <w:rPr>
          <w:b/>
          <w:bCs/>
        </w:rPr>
        <w:t>Ú</w:t>
      </w:r>
      <w:r w:rsidR="00023ED2" w:rsidRPr="00BE5503">
        <w:rPr>
          <w:b/>
          <w:bCs/>
        </w:rPr>
        <w:t>stavu biologie a lékařské genetiky (</w:t>
      </w:r>
      <w:r w:rsidR="00BE5503">
        <w:rPr>
          <w:b/>
          <w:bCs/>
        </w:rPr>
        <w:t>Ú</w:t>
      </w:r>
      <w:r w:rsidR="003626FE" w:rsidRPr="00BE5503">
        <w:rPr>
          <w:b/>
          <w:bCs/>
        </w:rPr>
        <w:t>BLG</w:t>
      </w:r>
      <w:r w:rsidR="00023ED2" w:rsidRPr="00BE5503">
        <w:rPr>
          <w:b/>
          <w:bCs/>
        </w:rPr>
        <w:t>)</w:t>
      </w:r>
      <w:r w:rsidR="003626FE" w:rsidRPr="00BE5503">
        <w:rPr>
          <w:b/>
          <w:bCs/>
        </w:rPr>
        <w:t xml:space="preserve"> </w:t>
      </w:r>
      <w:r w:rsidR="00BE5503">
        <w:rPr>
          <w:b/>
          <w:bCs/>
        </w:rPr>
        <w:t xml:space="preserve">a předsedou </w:t>
      </w:r>
      <w:r w:rsidRPr="00BE5503">
        <w:rPr>
          <w:b/>
          <w:bCs/>
        </w:rPr>
        <w:t>Společnosti lékařské genetiky a genomiky České lékařské společnosti Jana Evangelisty Purkyně</w:t>
      </w:r>
      <w:r w:rsidR="00023ED2">
        <w:t>.</w:t>
      </w:r>
    </w:p>
    <w:p w14:paraId="000D217C" w14:textId="6D0378BF" w:rsidR="009E1EF8" w:rsidRDefault="004A0551" w:rsidP="009E1EF8">
      <w:pPr>
        <w:pStyle w:val="Textkomente"/>
        <w:jc w:val="both"/>
        <w:rPr>
          <w:sz w:val="22"/>
          <w:szCs w:val="22"/>
        </w:rPr>
      </w:pPr>
      <w:r w:rsidRPr="009E1EF8">
        <w:rPr>
          <w:sz w:val="22"/>
          <w:szCs w:val="22"/>
        </w:rPr>
        <w:t xml:space="preserve">Na testování překladu se podílela také </w:t>
      </w:r>
      <w:r w:rsidRPr="00BE5503">
        <w:rPr>
          <w:b/>
          <w:bCs/>
          <w:sz w:val="22"/>
          <w:szCs w:val="22"/>
        </w:rPr>
        <w:t>Česká asociace pro vzácná onemocnění (ČAVO)</w:t>
      </w:r>
      <w:r w:rsidR="00E246AC">
        <w:rPr>
          <w:sz w:val="22"/>
          <w:szCs w:val="22"/>
        </w:rPr>
        <w:t xml:space="preserve">. Asociace sdružuje podpůrné neziskové </w:t>
      </w:r>
      <w:r w:rsidR="00E246AC" w:rsidRPr="009E1EF8">
        <w:rPr>
          <w:sz w:val="22"/>
          <w:szCs w:val="22"/>
        </w:rPr>
        <w:t>organizace</w:t>
      </w:r>
      <w:r w:rsidR="00E246AC">
        <w:rPr>
          <w:sz w:val="22"/>
          <w:szCs w:val="22"/>
        </w:rPr>
        <w:t xml:space="preserve"> a její členové </w:t>
      </w:r>
      <w:r w:rsidRPr="009E1EF8">
        <w:rPr>
          <w:sz w:val="22"/>
          <w:szCs w:val="22"/>
        </w:rPr>
        <w:t>se řadí k pravidelným uživatelům Orphanetu</w:t>
      </w:r>
      <w:r w:rsidR="009E1EF8">
        <w:rPr>
          <w:sz w:val="22"/>
          <w:szCs w:val="22"/>
        </w:rPr>
        <w:t>.</w:t>
      </w:r>
      <w:r w:rsidR="009E1EF8" w:rsidRPr="009E1EF8">
        <w:rPr>
          <w:sz w:val="22"/>
          <w:szCs w:val="22"/>
        </w:rPr>
        <w:t xml:space="preserve"> </w:t>
      </w:r>
      <w:r w:rsidR="00E246AC">
        <w:rPr>
          <w:sz w:val="22"/>
          <w:szCs w:val="22"/>
        </w:rPr>
        <w:t xml:space="preserve"> </w:t>
      </w:r>
      <w:r w:rsidR="009E1EF8" w:rsidRPr="00D54575">
        <w:rPr>
          <w:i/>
          <w:iCs/>
          <w:sz w:val="22"/>
          <w:szCs w:val="22"/>
        </w:rPr>
        <w:t>„Tento spolehlivý zdroj informací, který je nyní k dispozici i</w:t>
      </w:r>
      <w:r w:rsidR="004A08BD" w:rsidRPr="00D54575">
        <w:rPr>
          <w:i/>
          <w:iCs/>
          <w:sz w:val="22"/>
          <w:szCs w:val="22"/>
        </w:rPr>
        <w:t> </w:t>
      </w:r>
      <w:r w:rsidR="009E1EF8" w:rsidRPr="00D54575">
        <w:rPr>
          <w:i/>
          <w:iCs/>
          <w:sz w:val="22"/>
          <w:szCs w:val="22"/>
        </w:rPr>
        <w:t xml:space="preserve">v české mutaci, je pro naše členy </w:t>
      </w:r>
      <w:r w:rsidR="00023ED2" w:rsidRPr="00D54575">
        <w:rPr>
          <w:i/>
          <w:iCs/>
          <w:sz w:val="22"/>
          <w:szCs w:val="22"/>
        </w:rPr>
        <w:t xml:space="preserve">i </w:t>
      </w:r>
      <w:r w:rsidR="009E1EF8" w:rsidRPr="00D54575">
        <w:rPr>
          <w:i/>
          <w:iCs/>
          <w:sz w:val="22"/>
          <w:szCs w:val="22"/>
        </w:rPr>
        <w:t xml:space="preserve">pacienty klíčový při vyhledávání důvěryhodných informací o dané diagnóze, možnostech léčby, existujících pacientských organizacích, ale také </w:t>
      </w:r>
      <w:r w:rsidR="00023ED2" w:rsidRPr="00D54575">
        <w:rPr>
          <w:i/>
          <w:iCs/>
          <w:sz w:val="22"/>
          <w:szCs w:val="22"/>
        </w:rPr>
        <w:t xml:space="preserve">o </w:t>
      </w:r>
      <w:r w:rsidR="009E1EF8" w:rsidRPr="00D54575">
        <w:rPr>
          <w:i/>
          <w:iCs/>
          <w:sz w:val="22"/>
          <w:szCs w:val="22"/>
        </w:rPr>
        <w:t>probíhajících klinických hodnoceních“</w:t>
      </w:r>
      <w:r w:rsidR="009E1EF8">
        <w:rPr>
          <w:sz w:val="22"/>
          <w:szCs w:val="22"/>
        </w:rPr>
        <w:t xml:space="preserve">, </w:t>
      </w:r>
      <w:r w:rsidR="009E1EF8" w:rsidRPr="009E1EF8">
        <w:rPr>
          <w:sz w:val="22"/>
          <w:szCs w:val="22"/>
        </w:rPr>
        <w:t>potvrzuje</w:t>
      </w:r>
      <w:r w:rsidR="009E1EF8">
        <w:rPr>
          <w:sz w:val="22"/>
          <w:szCs w:val="22"/>
        </w:rPr>
        <w:t xml:space="preserve"> </w:t>
      </w:r>
      <w:r w:rsidR="009E1EF8" w:rsidRPr="00BE5503">
        <w:rPr>
          <w:b/>
          <w:bCs/>
          <w:sz w:val="22"/>
          <w:szCs w:val="22"/>
        </w:rPr>
        <w:t>předsedkyně ČAVO, Anna Arellanesová</w:t>
      </w:r>
      <w:r w:rsidR="009E1EF8">
        <w:rPr>
          <w:sz w:val="22"/>
          <w:szCs w:val="22"/>
        </w:rPr>
        <w:t>.</w:t>
      </w:r>
    </w:p>
    <w:p w14:paraId="5F926E5A" w14:textId="58B6ECF3" w:rsidR="004E3DFC" w:rsidRDefault="004E3DFC" w:rsidP="00391261">
      <w:pPr>
        <w:jc w:val="both"/>
      </w:pPr>
      <w:r>
        <w:t xml:space="preserve">Portál teď v češtině </w:t>
      </w:r>
      <w:r w:rsidR="00F20AAF" w:rsidRPr="003626FE">
        <w:t xml:space="preserve">nabízí </w:t>
      </w:r>
      <w:r>
        <w:t xml:space="preserve">také </w:t>
      </w:r>
      <w:r w:rsidR="00F20AAF" w:rsidRPr="00D54575">
        <w:rPr>
          <w:b/>
          <w:bCs/>
        </w:rPr>
        <w:t xml:space="preserve">slovník názvů vzácných nemocí a jejich unikátních kódů </w:t>
      </w:r>
      <w:r w:rsidR="007F4278">
        <w:rPr>
          <w:b/>
          <w:bCs/>
        </w:rPr>
        <w:t xml:space="preserve">- </w:t>
      </w:r>
      <w:r w:rsidR="00F20AAF" w:rsidRPr="00D54575">
        <w:rPr>
          <w:b/>
          <w:bCs/>
        </w:rPr>
        <w:t>tzv. ORPHA kódy.</w:t>
      </w:r>
      <w:r w:rsidR="00F20AAF" w:rsidRPr="003626FE">
        <w:t xml:space="preserve"> </w:t>
      </w:r>
      <w:r w:rsidR="007F4278">
        <w:t xml:space="preserve"> Překlad by měl napomoci jejich z</w:t>
      </w:r>
      <w:r w:rsidR="007F4278" w:rsidRPr="003626FE">
        <w:t>av</w:t>
      </w:r>
      <w:r w:rsidR="007F4278">
        <w:t>edení</w:t>
      </w:r>
      <w:r w:rsidR="007F4278" w:rsidRPr="003626FE">
        <w:t xml:space="preserve"> </w:t>
      </w:r>
      <w:r w:rsidR="007F4278">
        <w:t>ve</w:t>
      </w:r>
      <w:r w:rsidR="007F4278" w:rsidRPr="003626FE">
        <w:t xml:space="preserve"> vykazování zdravotní péče v</w:t>
      </w:r>
      <w:r w:rsidR="007F4278">
        <w:t> </w:t>
      </w:r>
      <w:r w:rsidR="007F4278" w:rsidRPr="003626FE">
        <w:t>ČR</w:t>
      </w:r>
      <w:r w:rsidR="007F4278">
        <w:t>,</w:t>
      </w:r>
      <w:r w:rsidR="007F4278" w:rsidRPr="003626FE">
        <w:t xml:space="preserve"> a tím umožnit identifikaci těchto případů v běžně sbíraných datech</w:t>
      </w:r>
      <w:r w:rsidR="007F4278">
        <w:t xml:space="preserve">, o což ve spolupráci </w:t>
      </w:r>
      <w:r w:rsidR="007F4278" w:rsidRPr="003626FE">
        <w:t xml:space="preserve">s ÚZIS ČR </w:t>
      </w:r>
      <w:r w:rsidR="007F4278">
        <w:t xml:space="preserve">usilují </w:t>
      </w:r>
      <w:r w:rsidR="007F4278" w:rsidRPr="003626FE">
        <w:t>odborná pracoviště zajišťující péči o pacienty se vzácnými onemocněními.</w:t>
      </w:r>
    </w:p>
    <w:p w14:paraId="7E813760" w14:textId="21EC217A" w:rsidR="004E3DFC" w:rsidRDefault="004E3DFC" w:rsidP="004E3DFC">
      <w:pPr>
        <w:jc w:val="both"/>
      </w:pPr>
      <w:r w:rsidRPr="004E3DFC">
        <w:rPr>
          <w:i/>
          <w:iCs/>
        </w:rPr>
        <w:t>„</w:t>
      </w:r>
      <w:r w:rsidR="007F4278">
        <w:rPr>
          <w:i/>
          <w:iCs/>
        </w:rPr>
        <w:t>Právě j</w:t>
      </w:r>
      <w:r w:rsidRPr="004E3DFC">
        <w:rPr>
          <w:i/>
          <w:iCs/>
        </w:rPr>
        <w:t xml:space="preserve">ednoznačná identifikace a popis </w:t>
      </w:r>
      <w:r w:rsidR="007F4278">
        <w:rPr>
          <w:i/>
          <w:iCs/>
        </w:rPr>
        <w:t xml:space="preserve">těchto </w:t>
      </w:r>
      <w:r w:rsidRPr="004E3DFC">
        <w:rPr>
          <w:i/>
          <w:iCs/>
        </w:rPr>
        <w:t xml:space="preserve">případů prostřednictvím ORPHA kódů jsou klíčové. </w:t>
      </w:r>
      <w:r w:rsidR="007F4278">
        <w:rPr>
          <w:i/>
          <w:iCs/>
        </w:rPr>
        <w:t xml:space="preserve"> Pomocí </w:t>
      </w:r>
      <w:r w:rsidR="00F95170">
        <w:rPr>
          <w:i/>
          <w:iCs/>
        </w:rPr>
        <w:t xml:space="preserve">přesných dat </w:t>
      </w:r>
      <w:r w:rsidR="007F4278">
        <w:rPr>
          <w:i/>
          <w:iCs/>
        </w:rPr>
        <w:t>bude</w:t>
      </w:r>
      <w:r w:rsidR="00F95170">
        <w:rPr>
          <w:i/>
          <w:iCs/>
        </w:rPr>
        <w:t xml:space="preserve"> </w:t>
      </w:r>
      <w:r w:rsidRPr="004E3DFC">
        <w:rPr>
          <w:i/>
          <w:iCs/>
        </w:rPr>
        <w:t>možné lépe naplánovat potřebné změny v</w:t>
      </w:r>
      <w:r w:rsidR="00F95170">
        <w:rPr>
          <w:i/>
          <w:iCs/>
        </w:rPr>
        <w:t xml:space="preserve"> systému </w:t>
      </w:r>
      <w:r w:rsidR="007F4278">
        <w:rPr>
          <w:i/>
          <w:iCs/>
        </w:rPr>
        <w:t>zdravotn</w:t>
      </w:r>
      <w:r w:rsidR="00F95170">
        <w:rPr>
          <w:i/>
          <w:iCs/>
        </w:rPr>
        <w:t xml:space="preserve">í péče o tyto pacienty tak, </w:t>
      </w:r>
      <w:r w:rsidRPr="004E3DFC">
        <w:rPr>
          <w:i/>
          <w:iCs/>
        </w:rPr>
        <w:t xml:space="preserve">aby byla dostupná </w:t>
      </w:r>
      <w:r w:rsidR="00F95170">
        <w:rPr>
          <w:i/>
          <w:iCs/>
        </w:rPr>
        <w:t xml:space="preserve">všem </w:t>
      </w:r>
      <w:r w:rsidRPr="004E3DFC">
        <w:rPr>
          <w:i/>
          <w:iCs/>
        </w:rPr>
        <w:t>a odpovídala evropským standardům,</w:t>
      </w:r>
      <w:r w:rsidR="00F95170" w:rsidRPr="004E3DFC">
        <w:rPr>
          <w:i/>
          <w:iCs/>
        </w:rPr>
        <w:t>“</w:t>
      </w:r>
      <w:r w:rsidR="00F95170">
        <w:t xml:space="preserve"> zdůrazňuje</w:t>
      </w:r>
      <w:r w:rsidRPr="00925969">
        <w:t xml:space="preserve"> </w:t>
      </w:r>
      <w:r w:rsidRPr="00BE5503">
        <w:rPr>
          <w:b/>
          <w:bCs/>
        </w:rPr>
        <w:t xml:space="preserve">profesorka </w:t>
      </w:r>
      <w:r w:rsidR="00EA3FD3">
        <w:rPr>
          <w:b/>
          <w:bCs/>
        </w:rPr>
        <w:t xml:space="preserve">MUDr. </w:t>
      </w:r>
      <w:r w:rsidRPr="00BE5503">
        <w:rPr>
          <w:b/>
          <w:bCs/>
        </w:rPr>
        <w:t>Pavla Doležalová z Kliniky pediatrie a dědičných poruch metabolismu 1. LF UK, vedoucí Centra dětské revmatologie a autoinflamatorních onemocnění a pracovní skupiny pro IT/eHealth ERN RITA</w:t>
      </w:r>
      <w:r>
        <w:t>.</w:t>
      </w:r>
    </w:p>
    <w:p w14:paraId="49CABADB" w14:textId="77777777" w:rsidR="00F95170" w:rsidRDefault="00F95170" w:rsidP="00391261">
      <w:pPr>
        <w:jc w:val="both"/>
      </w:pPr>
      <w:r>
        <w:t xml:space="preserve">Doposud dominantně používané kódování v rámci 10. revize Mezinárodní </w:t>
      </w:r>
      <w:r w:rsidRPr="003626FE">
        <w:t>klasifikace nemocí</w:t>
      </w:r>
      <w:r>
        <w:t xml:space="preserve"> (</w:t>
      </w:r>
      <w:r w:rsidRPr="003626FE">
        <w:t>MKN-10)</w:t>
      </w:r>
      <w:r>
        <w:t xml:space="preserve">, která </w:t>
      </w:r>
      <w:r w:rsidRPr="003626FE">
        <w:t>vzácně se vyskytující onemocnění sdružuje do větších skupin</w:t>
      </w:r>
      <w:r>
        <w:t>, považují odborníci za nevyhovující.</w:t>
      </w:r>
    </w:p>
    <w:p w14:paraId="489E1DF5" w14:textId="1121C004" w:rsidR="00315745" w:rsidRPr="003626FE" w:rsidRDefault="006303E4" w:rsidP="00391261">
      <w:pPr>
        <w:jc w:val="both"/>
      </w:pPr>
      <w:r w:rsidRPr="003626FE">
        <w:t xml:space="preserve">Spolupráci se zahraničními pracovišti a mezinárodní sdílení znalostí </w:t>
      </w:r>
      <w:r w:rsidR="00F95170">
        <w:t xml:space="preserve">jim </w:t>
      </w:r>
      <w:r w:rsidRPr="003626FE">
        <w:t xml:space="preserve">pomáhají prohlubovat například </w:t>
      </w:r>
      <w:r w:rsidRPr="00BE5503">
        <w:rPr>
          <w:b/>
          <w:bCs/>
        </w:rPr>
        <w:t>projekt RD-CODE a projekt evropských sítí referenčních center European Reference Networks for Rare Diseases (ERN</w:t>
      </w:r>
      <w:r w:rsidRPr="003626FE">
        <w:t>).</w:t>
      </w:r>
    </w:p>
    <w:p w14:paraId="0497B3FB" w14:textId="4FD9A7A9" w:rsidR="00E23CFC" w:rsidRDefault="003626FE" w:rsidP="00E246AC">
      <w:pPr>
        <w:jc w:val="both"/>
      </w:pPr>
      <w:r>
        <w:t xml:space="preserve">Český překlad portálu Orphanet a aktualizace a prosazování kódovacího systému ORPHAcodes v administrativních sběrech dat jsou pouze vybranými, ale </w:t>
      </w:r>
      <w:r w:rsidRPr="00F95170">
        <w:t>velmi důležitými kroky pro zintenzivnění sběru a analýz dat o případech vzácných onemocněních, jejichž společným cílem je především zajištění moderní, efektivní a centralizované péče o pacienty se vzácným onemocněním.</w:t>
      </w:r>
    </w:p>
    <w:p w14:paraId="75A5C73A" w14:textId="77777777" w:rsidR="00443F2B" w:rsidRDefault="00E23CFC">
      <w:r w:rsidRPr="00E246AC">
        <w:rPr>
          <w:b/>
          <w:bCs/>
        </w:rPr>
        <w:t>Adresa portálu Orphanet:</w:t>
      </w:r>
      <w:r>
        <w:t xml:space="preserve"> </w:t>
      </w:r>
      <w:hyperlink r:id="rId11" w:history="1">
        <w:r w:rsidRPr="00783479">
          <w:rPr>
            <w:rStyle w:val="Hypertextovodkaz"/>
          </w:rPr>
          <w:t>https://www.orpha.net/</w:t>
        </w:r>
      </w:hyperlink>
    </w:p>
    <w:p w14:paraId="3C89D99F" w14:textId="39659372" w:rsidR="00A65431" w:rsidRDefault="00443F2B">
      <w:r w:rsidRPr="00E246AC">
        <w:rPr>
          <w:b/>
          <w:bCs/>
        </w:rPr>
        <w:t>Adresa podrobnějších informací o terminologii vzácných onemocnění:</w:t>
      </w:r>
      <w:r>
        <w:t xml:space="preserve"> </w:t>
      </w:r>
      <w:hyperlink r:id="rId12" w:history="1">
        <w:r w:rsidRPr="00783479">
          <w:rPr>
            <w:rStyle w:val="Hypertextovodkaz"/>
          </w:rPr>
          <w:t>https://www.uzis.cz/index.php?pg=registry-sber-dat--klasifikace--orphanet</w:t>
        </w:r>
      </w:hyperlink>
      <w:r>
        <w:t xml:space="preserve"> </w:t>
      </w:r>
      <w:r w:rsidR="00E23CFC">
        <w:t xml:space="preserve"> </w:t>
      </w:r>
    </w:p>
    <w:p w14:paraId="1B5EB367" w14:textId="1B7EF2D4" w:rsidR="00420810" w:rsidRPr="00420810" w:rsidRDefault="00420810" w:rsidP="00420810">
      <w:pPr>
        <w:spacing w:after="0"/>
      </w:pPr>
    </w:p>
    <w:sectPr w:rsidR="00420810" w:rsidRPr="0042081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0330" w14:textId="77777777" w:rsidR="00D539F5" w:rsidRDefault="00D539F5" w:rsidP="00034BAB">
      <w:pPr>
        <w:spacing w:after="0" w:line="240" w:lineRule="auto"/>
      </w:pPr>
      <w:r>
        <w:separator/>
      </w:r>
    </w:p>
  </w:endnote>
  <w:endnote w:type="continuationSeparator" w:id="0">
    <w:p w14:paraId="3078D7DB" w14:textId="77777777" w:rsidR="00D539F5" w:rsidRDefault="00D539F5" w:rsidP="0003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194F4" w14:textId="77777777" w:rsidR="00D539F5" w:rsidRDefault="00D539F5" w:rsidP="00034BAB">
      <w:pPr>
        <w:spacing w:after="0" w:line="240" w:lineRule="auto"/>
      </w:pPr>
      <w:r>
        <w:separator/>
      </w:r>
    </w:p>
  </w:footnote>
  <w:footnote w:type="continuationSeparator" w:id="0">
    <w:p w14:paraId="3E84EF00" w14:textId="77777777" w:rsidR="00D539F5" w:rsidRDefault="00D539F5" w:rsidP="0003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B58F" w14:textId="0FF115FB" w:rsidR="00034BAB" w:rsidRDefault="00255626">
    <w:pPr>
      <w:pStyle w:val="Zhlav"/>
    </w:pPr>
    <w:r w:rsidRPr="00A65431">
      <w:rPr>
        <w:noProof/>
      </w:rPr>
      <w:drawing>
        <wp:anchor distT="0" distB="0" distL="114300" distR="114300" simplePos="0" relativeHeight="251663360" behindDoc="0" locked="0" layoutInCell="1" allowOverlap="1" wp14:anchorId="5E68836B" wp14:editId="35248554">
          <wp:simplePos x="0" y="0"/>
          <wp:positionH relativeFrom="column">
            <wp:posOffset>4856180</wp:posOffset>
          </wp:positionH>
          <wp:positionV relativeFrom="paragraph">
            <wp:posOffset>-163675</wp:posOffset>
          </wp:positionV>
          <wp:extent cx="1192530" cy="458470"/>
          <wp:effectExtent l="0" t="0" r="762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BAB">
      <w:rPr>
        <w:noProof/>
      </w:rPr>
      <w:drawing>
        <wp:anchor distT="0" distB="0" distL="114300" distR="114300" simplePos="0" relativeHeight="251660288" behindDoc="0" locked="0" layoutInCell="1" allowOverlap="1" wp14:anchorId="6CD5CB5C" wp14:editId="0C19E939">
          <wp:simplePos x="0" y="0"/>
          <wp:positionH relativeFrom="margin">
            <wp:posOffset>3895401</wp:posOffset>
          </wp:positionH>
          <wp:positionV relativeFrom="paragraph">
            <wp:posOffset>-189338</wp:posOffset>
          </wp:positionV>
          <wp:extent cx="621101" cy="407428"/>
          <wp:effectExtent l="0" t="0" r="7620" b="0"/>
          <wp:wrapNone/>
          <wp:docPr id="2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01" cy="407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BAB">
      <w:rPr>
        <w:noProof/>
      </w:rPr>
      <w:drawing>
        <wp:anchor distT="0" distB="0" distL="114300" distR="114300" simplePos="0" relativeHeight="251661312" behindDoc="0" locked="0" layoutInCell="1" allowOverlap="1" wp14:anchorId="29D95D42" wp14:editId="4E94FB62">
          <wp:simplePos x="0" y="0"/>
          <wp:positionH relativeFrom="margin">
            <wp:posOffset>1701777</wp:posOffset>
          </wp:positionH>
          <wp:positionV relativeFrom="paragraph">
            <wp:posOffset>-175787</wp:posOffset>
          </wp:positionV>
          <wp:extent cx="1937385" cy="467360"/>
          <wp:effectExtent l="0" t="0" r="5715" b="889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BAB">
      <w:rPr>
        <w:noProof/>
      </w:rPr>
      <w:drawing>
        <wp:anchor distT="0" distB="0" distL="114300" distR="114300" simplePos="0" relativeHeight="251659264" behindDoc="0" locked="0" layoutInCell="1" allowOverlap="1" wp14:anchorId="50B997E0" wp14:editId="7EA23077">
          <wp:simplePos x="0" y="0"/>
          <wp:positionH relativeFrom="margin">
            <wp:posOffset>-181155</wp:posOffset>
          </wp:positionH>
          <wp:positionV relativeFrom="paragraph">
            <wp:posOffset>-144145</wp:posOffset>
          </wp:positionV>
          <wp:extent cx="1796415" cy="396240"/>
          <wp:effectExtent l="0" t="0" r="0" b="381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D7443"/>
    <w:multiLevelType w:val="multilevel"/>
    <w:tmpl w:val="02A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E1"/>
    <w:rsid w:val="00023ED2"/>
    <w:rsid w:val="00034BAB"/>
    <w:rsid w:val="000E27C8"/>
    <w:rsid w:val="000E781E"/>
    <w:rsid w:val="001B2BB1"/>
    <w:rsid w:val="001B52F6"/>
    <w:rsid w:val="001D2CF4"/>
    <w:rsid w:val="00220C1A"/>
    <w:rsid w:val="002219B2"/>
    <w:rsid w:val="00227956"/>
    <w:rsid w:val="00232205"/>
    <w:rsid w:val="00255626"/>
    <w:rsid w:val="002E283F"/>
    <w:rsid w:val="00315745"/>
    <w:rsid w:val="003302C6"/>
    <w:rsid w:val="00354945"/>
    <w:rsid w:val="003626FE"/>
    <w:rsid w:val="00391261"/>
    <w:rsid w:val="00395E25"/>
    <w:rsid w:val="003E59BD"/>
    <w:rsid w:val="00413823"/>
    <w:rsid w:val="00420810"/>
    <w:rsid w:val="00420E27"/>
    <w:rsid w:val="00443F2B"/>
    <w:rsid w:val="004A0551"/>
    <w:rsid w:val="004A08BD"/>
    <w:rsid w:val="004B1243"/>
    <w:rsid w:val="004C344F"/>
    <w:rsid w:val="004D1844"/>
    <w:rsid w:val="004E3DFC"/>
    <w:rsid w:val="004F3E35"/>
    <w:rsid w:val="0050126C"/>
    <w:rsid w:val="005168EF"/>
    <w:rsid w:val="00517A1D"/>
    <w:rsid w:val="005618A1"/>
    <w:rsid w:val="00594D04"/>
    <w:rsid w:val="005E448C"/>
    <w:rsid w:val="006303E4"/>
    <w:rsid w:val="006467D8"/>
    <w:rsid w:val="00654E37"/>
    <w:rsid w:val="00671822"/>
    <w:rsid w:val="006909BC"/>
    <w:rsid w:val="00692028"/>
    <w:rsid w:val="00696715"/>
    <w:rsid w:val="006A7080"/>
    <w:rsid w:val="006D1C5B"/>
    <w:rsid w:val="006D3143"/>
    <w:rsid w:val="00704F96"/>
    <w:rsid w:val="0073503E"/>
    <w:rsid w:val="00741EEC"/>
    <w:rsid w:val="00744B00"/>
    <w:rsid w:val="00765081"/>
    <w:rsid w:val="00770731"/>
    <w:rsid w:val="0078345B"/>
    <w:rsid w:val="007B16CA"/>
    <w:rsid w:val="007C41A6"/>
    <w:rsid w:val="007D6E1A"/>
    <w:rsid w:val="007D73C2"/>
    <w:rsid w:val="007F4278"/>
    <w:rsid w:val="0080603A"/>
    <w:rsid w:val="008D0B82"/>
    <w:rsid w:val="008D3209"/>
    <w:rsid w:val="008D3D53"/>
    <w:rsid w:val="008D77AC"/>
    <w:rsid w:val="008E4495"/>
    <w:rsid w:val="00905035"/>
    <w:rsid w:val="00913138"/>
    <w:rsid w:val="00925969"/>
    <w:rsid w:val="009309D2"/>
    <w:rsid w:val="009402E1"/>
    <w:rsid w:val="009E1EF8"/>
    <w:rsid w:val="00A43441"/>
    <w:rsid w:val="00A651DF"/>
    <w:rsid w:val="00A65431"/>
    <w:rsid w:val="00AD456D"/>
    <w:rsid w:val="00AE1590"/>
    <w:rsid w:val="00AF1D9B"/>
    <w:rsid w:val="00B131A0"/>
    <w:rsid w:val="00B20B32"/>
    <w:rsid w:val="00B75B1D"/>
    <w:rsid w:val="00BE5503"/>
    <w:rsid w:val="00C902DF"/>
    <w:rsid w:val="00CE3D2F"/>
    <w:rsid w:val="00D539F5"/>
    <w:rsid w:val="00D54575"/>
    <w:rsid w:val="00D974E8"/>
    <w:rsid w:val="00DC55B4"/>
    <w:rsid w:val="00DE0F23"/>
    <w:rsid w:val="00E20372"/>
    <w:rsid w:val="00E23CFC"/>
    <w:rsid w:val="00E246AC"/>
    <w:rsid w:val="00EA3FD3"/>
    <w:rsid w:val="00EE5E52"/>
    <w:rsid w:val="00F009FA"/>
    <w:rsid w:val="00F20AAF"/>
    <w:rsid w:val="00F9367C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4D59"/>
  <w15:chartTrackingRefBased/>
  <w15:docId w15:val="{2552F28E-78A8-4243-B64B-E776078A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2E1"/>
    <w:pPr>
      <w:spacing w:line="254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C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2CF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7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C2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C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C2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3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BA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3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B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is.cz/index.php?pg=o-nas--projekty&amp;prid=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pha.net/consor/cgi-bin/index.php?lng=EN" TargetMode="External"/><Relationship Id="rId12" Type="http://schemas.openxmlformats.org/officeDocument/2006/relationships/hyperlink" Target="https://www.uzis.cz/index.php?pg=registry-sber-dat--klasifikace--orpha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pha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uzis.cz/index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Čady Jolana Mgr.</dc:creator>
  <cp:keywords/>
  <dc:description/>
  <cp:lastModifiedBy>Gregor Jakub Mgr. Ph.D.</cp:lastModifiedBy>
  <cp:revision>3</cp:revision>
  <cp:lastPrinted>2021-08-03T06:59:00Z</cp:lastPrinted>
  <dcterms:created xsi:type="dcterms:W3CDTF">2021-08-12T08:12:00Z</dcterms:created>
  <dcterms:modified xsi:type="dcterms:W3CDTF">2022-03-21T12:01:00Z</dcterms:modified>
</cp:coreProperties>
</file>